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4467"/>
      </w:tblGrid>
      <w:tr w:rsidR="00F726ED" w:rsidRPr="00F726ED" w:rsidTr="0086759D">
        <w:tc>
          <w:tcPr>
            <w:tcW w:w="5490" w:type="dxa"/>
          </w:tcPr>
          <w:p w:rsidR="00CD2597" w:rsidRPr="00370A96" w:rsidRDefault="00CD2597" w:rsidP="002C6349">
            <w:pPr>
              <w:spacing w:line="276" w:lineRule="auto"/>
              <w:jc w:val="center"/>
              <w:rPr>
                <w:rFonts w:ascii="Times New Roman" w:hAnsi="Times New Roman" w:cs="Times New Roman"/>
                <w:b/>
                <w:color w:val="000000" w:themeColor="text1"/>
                <w:sz w:val="28"/>
                <w:szCs w:val="28"/>
              </w:rPr>
            </w:pPr>
            <w:r w:rsidRPr="00370A96">
              <w:rPr>
                <w:rFonts w:ascii="Times New Roman" w:hAnsi="Times New Roman" w:cs="Times New Roman"/>
                <w:b/>
                <w:color w:val="000000" w:themeColor="text1"/>
                <w:sz w:val="28"/>
                <w:szCs w:val="28"/>
              </w:rPr>
              <w:t>BAN CHẤP HÀNH TRUNG ƯƠNG</w:t>
            </w:r>
          </w:p>
          <w:p w:rsidR="00CD2597" w:rsidRPr="00F726ED" w:rsidRDefault="00CD2597" w:rsidP="002C6349">
            <w:pPr>
              <w:spacing w:line="276" w:lineRule="auto"/>
              <w:jc w:val="center"/>
              <w:rPr>
                <w:rFonts w:ascii="Times New Roman" w:hAnsi="Times New Roman" w:cs="Times New Roman"/>
                <w:b/>
                <w:color w:val="000000" w:themeColor="text1"/>
                <w:sz w:val="28"/>
                <w:szCs w:val="28"/>
              </w:rPr>
            </w:pPr>
            <w:r w:rsidRPr="00F726ED">
              <w:rPr>
                <w:rFonts w:ascii="Times New Roman" w:hAnsi="Times New Roman" w:cs="Times New Roman"/>
                <w:b/>
                <w:color w:val="000000" w:themeColor="text1"/>
                <w:sz w:val="28"/>
                <w:szCs w:val="28"/>
              </w:rPr>
              <w:t>***</w:t>
            </w:r>
          </w:p>
          <w:p w:rsidR="005810C4" w:rsidRPr="00F726ED" w:rsidRDefault="005810C4" w:rsidP="002C6349">
            <w:pPr>
              <w:spacing w:line="276" w:lineRule="auto"/>
              <w:jc w:val="center"/>
              <w:rPr>
                <w:rFonts w:ascii="Times New Roman" w:hAnsi="Times New Roman" w:cs="Times New Roman"/>
                <w:color w:val="000000" w:themeColor="text1"/>
                <w:sz w:val="28"/>
                <w:szCs w:val="28"/>
              </w:rPr>
            </w:pPr>
            <w:r w:rsidRPr="00F726ED">
              <w:rPr>
                <w:rFonts w:ascii="Times New Roman" w:hAnsi="Times New Roman" w:cs="Times New Roman"/>
                <w:color w:val="000000" w:themeColor="text1"/>
                <w:sz w:val="28"/>
                <w:szCs w:val="28"/>
              </w:rPr>
              <w:t xml:space="preserve">Số: </w:t>
            </w:r>
            <w:r w:rsidR="00715892">
              <w:rPr>
                <w:rFonts w:ascii="Times New Roman" w:hAnsi="Times New Roman" w:cs="Times New Roman"/>
                <w:b/>
                <w:color w:val="000000" w:themeColor="text1"/>
                <w:sz w:val="28"/>
                <w:szCs w:val="28"/>
              </w:rPr>
              <w:t>4392</w:t>
            </w:r>
            <w:r w:rsidRPr="00F726ED">
              <w:rPr>
                <w:rFonts w:ascii="Times New Roman" w:hAnsi="Times New Roman" w:cs="Times New Roman"/>
                <w:color w:val="000000" w:themeColor="text1"/>
                <w:sz w:val="28"/>
                <w:szCs w:val="28"/>
              </w:rPr>
              <w:t xml:space="preserve"> -CV/</w:t>
            </w:r>
            <w:r w:rsidR="00370A96">
              <w:rPr>
                <w:rFonts w:ascii="Times New Roman" w:hAnsi="Times New Roman" w:cs="Times New Roman"/>
                <w:color w:val="000000" w:themeColor="text1"/>
                <w:sz w:val="28"/>
                <w:szCs w:val="28"/>
              </w:rPr>
              <w:t>TWĐTN-</w:t>
            </w:r>
            <w:r w:rsidRPr="00F726ED">
              <w:rPr>
                <w:rFonts w:ascii="Times New Roman" w:hAnsi="Times New Roman" w:cs="Times New Roman"/>
                <w:color w:val="000000" w:themeColor="text1"/>
                <w:sz w:val="28"/>
                <w:szCs w:val="28"/>
              </w:rPr>
              <w:t>VP</w:t>
            </w:r>
          </w:p>
          <w:p w:rsidR="005810C4" w:rsidRPr="00F726ED" w:rsidRDefault="005810C4" w:rsidP="00667E76">
            <w:pPr>
              <w:spacing w:line="276" w:lineRule="auto"/>
              <w:jc w:val="center"/>
              <w:rPr>
                <w:rFonts w:ascii="Times New Roman" w:hAnsi="Times New Roman" w:cs="Times New Roman"/>
                <w:i/>
                <w:color w:val="000000" w:themeColor="text1"/>
                <w:sz w:val="24"/>
                <w:szCs w:val="24"/>
              </w:rPr>
            </w:pPr>
            <w:r w:rsidRPr="00F726ED">
              <w:rPr>
                <w:rFonts w:ascii="Times New Roman" w:hAnsi="Times New Roman" w:cs="Times New Roman"/>
                <w:i/>
                <w:color w:val="000000" w:themeColor="text1"/>
                <w:sz w:val="24"/>
                <w:szCs w:val="24"/>
              </w:rPr>
              <w:t xml:space="preserve">“V/v </w:t>
            </w:r>
            <w:r w:rsidR="00B87C21">
              <w:rPr>
                <w:rFonts w:ascii="Times New Roman" w:hAnsi="Times New Roman" w:cs="Times New Roman"/>
                <w:i/>
                <w:color w:val="000000" w:themeColor="text1"/>
                <w:sz w:val="24"/>
                <w:szCs w:val="24"/>
              </w:rPr>
              <w:t xml:space="preserve">tăng cường </w:t>
            </w:r>
            <w:r w:rsidR="0086759D" w:rsidRPr="00F726ED">
              <w:rPr>
                <w:rFonts w:ascii="Times New Roman" w:hAnsi="Times New Roman" w:cs="Times New Roman"/>
                <w:i/>
                <w:color w:val="000000" w:themeColor="text1"/>
                <w:sz w:val="24"/>
                <w:szCs w:val="24"/>
              </w:rPr>
              <w:t>phòng, chống dịch bệ</w:t>
            </w:r>
            <w:r w:rsidR="00967BFB">
              <w:rPr>
                <w:rFonts w:ascii="Times New Roman" w:hAnsi="Times New Roman" w:cs="Times New Roman"/>
                <w:i/>
                <w:color w:val="000000" w:themeColor="text1"/>
                <w:sz w:val="24"/>
                <w:szCs w:val="24"/>
              </w:rPr>
              <w:t xml:space="preserve">nh </w:t>
            </w:r>
            <w:r w:rsidR="00667E76">
              <w:rPr>
                <w:rFonts w:ascii="Times New Roman" w:hAnsi="Times New Roman" w:cs="Times New Roman"/>
                <w:i/>
                <w:color w:val="000000" w:themeColor="text1"/>
                <w:sz w:val="24"/>
                <w:szCs w:val="24"/>
              </w:rPr>
              <w:t>Covid</w:t>
            </w:r>
            <w:r w:rsidR="00967BFB">
              <w:rPr>
                <w:rFonts w:ascii="Times New Roman" w:hAnsi="Times New Roman" w:cs="Times New Roman"/>
                <w:i/>
                <w:color w:val="000000" w:themeColor="text1"/>
                <w:sz w:val="24"/>
                <w:szCs w:val="24"/>
              </w:rPr>
              <w:t>-19</w:t>
            </w:r>
            <w:r w:rsidR="0086759D" w:rsidRPr="00F726ED">
              <w:rPr>
                <w:rFonts w:ascii="Times New Roman" w:hAnsi="Times New Roman" w:cs="Times New Roman"/>
                <w:i/>
                <w:color w:val="000000" w:themeColor="text1"/>
                <w:sz w:val="24"/>
                <w:szCs w:val="24"/>
              </w:rPr>
              <w:t>”</w:t>
            </w:r>
          </w:p>
        </w:tc>
        <w:tc>
          <w:tcPr>
            <w:tcW w:w="4608" w:type="dxa"/>
          </w:tcPr>
          <w:p w:rsidR="00CD2597" w:rsidRPr="00F726ED" w:rsidRDefault="008B7E8A" w:rsidP="002C6349">
            <w:pPr>
              <w:spacing w:line="276" w:lineRule="auto"/>
              <w:jc w:val="right"/>
              <w:rPr>
                <w:rFonts w:ascii="Times New Roman" w:hAnsi="Times New Roman" w:cs="Times New Roman"/>
                <w:b/>
                <w:color w:val="000000" w:themeColor="text1"/>
                <w:sz w:val="30"/>
                <w:szCs w:val="28"/>
              </w:rPr>
            </w:pPr>
            <w:r w:rsidRPr="00F726ED">
              <w:rPr>
                <w:rFonts w:ascii="Times New Roman" w:hAnsi="Times New Roman" w:cs="Times New Roman"/>
                <w:i/>
                <w:noProof/>
                <w:color w:val="000000" w:themeColor="text1"/>
                <w:sz w:val="26"/>
                <w:szCs w:val="28"/>
              </w:rPr>
              <mc:AlternateContent>
                <mc:Choice Requires="wps">
                  <w:drawing>
                    <wp:anchor distT="0" distB="0" distL="114300" distR="114300" simplePos="0" relativeHeight="251659264" behindDoc="0" locked="0" layoutInCell="1" allowOverlap="1" wp14:anchorId="5A39B463" wp14:editId="72CA0F75">
                      <wp:simplePos x="0" y="0"/>
                      <wp:positionH relativeFrom="column">
                        <wp:posOffset>276225</wp:posOffset>
                      </wp:positionH>
                      <wp:positionV relativeFrom="paragraph">
                        <wp:posOffset>223520</wp:posOffset>
                      </wp:positionV>
                      <wp:extent cx="242379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2423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0AB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5pt,17.6pt" to="212.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" strokecolor="black [3040]"/>
                  </w:pict>
                </mc:Fallback>
              </mc:AlternateContent>
            </w:r>
            <w:r w:rsidR="00CD2597" w:rsidRPr="00F726ED">
              <w:rPr>
                <w:rFonts w:ascii="Times New Roman" w:hAnsi="Times New Roman" w:cs="Times New Roman"/>
                <w:b/>
                <w:color w:val="000000" w:themeColor="text1"/>
                <w:sz w:val="30"/>
                <w:szCs w:val="28"/>
              </w:rPr>
              <w:t>ĐOÀN TNCS HỒ CHÍ MINH</w:t>
            </w:r>
          </w:p>
          <w:p w:rsidR="005810C4" w:rsidRPr="00F726ED" w:rsidRDefault="005810C4" w:rsidP="002C6349">
            <w:pPr>
              <w:spacing w:line="276" w:lineRule="auto"/>
              <w:jc w:val="right"/>
              <w:rPr>
                <w:rFonts w:ascii="Times New Roman" w:hAnsi="Times New Roman" w:cs="Times New Roman"/>
                <w:i/>
                <w:color w:val="000000" w:themeColor="text1"/>
                <w:sz w:val="26"/>
                <w:szCs w:val="28"/>
              </w:rPr>
            </w:pPr>
          </w:p>
          <w:p w:rsidR="00CD2597" w:rsidRPr="00F726ED" w:rsidRDefault="00CD2597" w:rsidP="00715892">
            <w:pPr>
              <w:spacing w:line="276" w:lineRule="auto"/>
              <w:jc w:val="right"/>
              <w:rPr>
                <w:rFonts w:ascii="Times New Roman" w:hAnsi="Times New Roman" w:cs="Times New Roman"/>
                <w:i/>
                <w:color w:val="000000" w:themeColor="text1"/>
                <w:sz w:val="28"/>
                <w:szCs w:val="28"/>
              </w:rPr>
            </w:pPr>
            <w:r w:rsidRPr="00F726ED">
              <w:rPr>
                <w:rFonts w:ascii="Times New Roman" w:hAnsi="Times New Roman" w:cs="Times New Roman"/>
                <w:i/>
                <w:color w:val="000000" w:themeColor="text1"/>
                <w:sz w:val="26"/>
                <w:szCs w:val="28"/>
              </w:rPr>
              <w:t xml:space="preserve">Hà Nội, ngày </w:t>
            </w:r>
            <w:r w:rsidR="00715892">
              <w:rPr>
                <w:rFonts w:ascii="Times New Roman" w:hAnsi="Times New Roman" w:cs="Times New Roman"/>
                <w:i/>
                <w:color w:val="000000" w:themeColor="text1"/>
                <w:sz w:val="26"/>
                <w:szCs w:val="28"/>
              </w:rPr>
              <w:t>09</w:t>
            </w:r>
            <w:r w:rsidRPr="00F726ED">
              <w:rPr>
                <w:rFonts w:ascii="Times New Roman" w:hAnsi="Times New Roman" w:cs="Times New Roman"/>
                <w:i/>
                <w:color w:val="000000" w:themeColor="text1"/>
                <w:sz w:val="26"/>
                <w:szCs w:val="28"/>
              </w:rPr>
              <w:t xml:space="preserve"> tháng </w:t>
            </w:r>
            <w:r w:rsidR="005E1DDE">
              <w:rPr>
                <w:rFonts w:ascii="Times New Roman" w:hAnsi="Times New Roman" w:cs="Times New Roman"/>
                <w:i/>
                <w:color w:val="000000" w:themeColor="text1"/>
                <w:sz w:val="26"/>
                <w:szCs w:val="28"/>
              </w:rPr>
              <w:t>3</w:t>
            </w:r>
            <w:r w:rsidRPr="00F726ED">
              <w:rPr>
                <w:rFonts w:ascii="Times New Roman" w:hAnsi="Times New Roman" w:cs="Times New Roman"/>
                <w:i/>
                <w:color w:val="000000" w:themeColor="text1"/>
                <w:sz w:val="26"/>
                <w:szCs w:val="28"/>
              </w:rPr>
              <w:t xml:space="preserve"> năm 2020</w:t>
            </w:r>
          </w:p>
        </w:tc>
      </w:tr>
    </w:tbl>
    <w:p w:rsidR="0071264D" w:rsidRDefault="0071264D" w:rsidP="005810C4">
      <w:pPr>
        <w:spacing w:before="80" w:after="20" w:line="240" w:lineRule="auto"/>
        <w:rPr>
          <w:rFonts w:ascii="Times New Roman" w:hAnsi="Times New Roman" w:cs="Times New Roman"/>
          <w:b/>
          <w:color w:val="000000" w:themeColor="text1"/>
          <w:sz w:val="12"/>
          <w:szCs w:val="12"/>
        </w:rPr>
      </w:pPr>
    </w:p>
    <w:p w:rsidR="002C6349" w:rsidRDefault="002C6349" w:rsidP="005810C4">
      <w:pPr>
        <w:spacing w:before="80" w:after="20" w:line="240" w:lineRule="auto"/>
        <w:rPr>
          <w:rFonts w:ascii="Times New Roman" w:hAnsi="Times New Roman" w:cs="Times New Roman"/>
          <w:b/>
          <w:color w:val="000000" w:themeColor="text1"/>
          <w:sz w:val="12"/>
          <w:szCs w:val="12"/>
        </w:rPr>
      </w:pPr>
    </w:p>
    <w:p w:rsidR="00B87C21" w:rsidRDefault="00B87C21" w:rsidP="005810C4">
      <w:pPr>
        <w:spacing w:before="80" w:after="20" w:line="240" w:lineRule="auto"/>
        <w:rPr>
          <w:rFonts w:ascii="Times New Roman" w:hAnsi="Times New Roman" w:cs="Times New Roman"/>
          <w:b/>
          <w:color w:val="000000" w:themeColor="text1"/>
          <w:sz w:val="12"/>
          <w:szCs w:val="12"/>
        </w:rPr>
      </w:pPr>
    </w:p>
    <w:p w:rsidR="00B87C21" w:rsidRPr="002B0FFC" w:rsidRDefault="00B87C21" w:rsidP="005810C4">
      <w:pPr>
        <w:spacing w:before="80" w:after="20" w:line="240" w:lineRule="auto"/>
        <w:rPr>
          <w:rFonts w:ascii="Times New Roman" w:hAnsi="Times New Roman" w:cs="Times New Roman"/>
          <w:b/>
          <w:color w:val="000000" w:themeColor="tex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6569"/>
      </w:tblGrid>
      <w:tr w:rsidR="00F726ED" w:rsidRPr="00F726ED" w:rsidTr="00D4011D">
        <w:tc>
          <w:tcPr>
            <w:tcW w:w="2718" w:type="dxa"/>
          </w:tcPr>
          <w:p w:rsidR="005810C4" w:rsidRPr="00F726ED" w:rsidRDefault="005810C4" w:rsidP="005810C4">
            <w:pPr>
              <w:spacing w:before="80" w:after="20"/>
              <w:jc w:val="right"/>
              <w:rPr>
                <w:rFonts w:ascii="Times New Roman" w:hAnsi="Times New Roman" w:cs="Times New Roman"/>
                <w:color w:val="000000" w:themeColor="text1"/>
                <w:sz w:val="28"/>
                <w:szCs w:val="28"/>
              </w:rPr>
            </w:pPr>
            <w:r w:rsidRPr="00F726ED">
              <w:rPr>
                <w:rFonts w:ascii="Times New Roman" w:hAnsi="Times New Roman" w:cs="Times New Roman"/>
                <w:b/>
                <w:i/>
                <w:color w:val="000000" w:themeColor="text1"/>
                <w:sz w:val="28"/>
                <w:szCs w:val="28"/>
              </w:rPr>
              <w:t>Kính gửi:</w:t>
            </w:r>
          </w:p>
        </w:tc>
        <w:tc>
          <w:tcPr>
            <w:tcW w:w="6570" w:type="dxa"/>
          </w:tcPr>
          <w:p w:rsidR="005810C4" w:rsidRPr="00F726ED" w:rsidRDefault="005810C4" w:rsidP="005810C4">
            <w:pPr>
              <w:spacing w:before="80" w:after="20"/>
              <w:rPr>
                <w:rFonts w:ascii="Times New Roman" w:hAnsi="Times New Roman" w:cs="Times New Roman"/>
                <w:color w:val="000000" w:themeColor="text1"/>
                <w:sz w:val="28"/>
                <w:szCs w:val="28"/>
              </w:rPr>
            </w:pPr>
            <w:r w:rsidRPr="00F726ED">
              <w:rPr>
                <w:rFonts w:ascii="Times New Roman" w:hAnsi="Times New Roman" w:cs="Times New Roman"/>
                <w:b/>
                <w:color w:val="000000" w:themeColor="text1"/>
                <w:sz w:val="28"/>
                <w:szCs w:val="28"/>
              </w:rPr>
              <w:t xml:space="preserve">Các ban, đơn vị </w:t>
            </w:r>
            <w:r w:rsidR="00D4011D">
              <w:rPr>
                <w:rFonts w:ascii="Times New Roman" w:hAnsi="Times New Roman" w:cs="Times New Roman"/>
                <w:b/>
                <w:color w:val="000000" w:themeColor="text1"/>
                <w:sz w:val="28"/>
                <w:szCs w:val="28"/>
              </w:rPr>
              <w:t xml:space="preserve">trực thuộc </w:t>
            </w:r>
            <w:r w:rsidRPr="00F726ED">
              <w:rPr>
                <w:rFonts w:ascii="Times New Roman" w:hAnsi="Times New Roman" w:cs="Times New Roman"/>
                <w:b/>
                <w:color w:val="000000" w:themeColor="text1"/>
                <w:sz w:val="28"/>
                <w:szCs w:val="28"/>
              </w:rPr>
              <w:t>Trung ương Đoàn</w:t>
            </w:r>
          </w:p>
        </w:tc>
      </w:tr>
    </w:tbl>
    <w:p w:rsidR="0071264D" w:rsidRDefault="0071264D" w:rsidP="005810C4">
      <w:pPr>
        <w:spacing w:before="80" w:after="20" w:line="240" w:lineRule="auto"/>
        <w:rPr>
          <w:rFonts w:ascii="Times New Roman" w:hAnsi="Times New Roman" w:cs="Times New Roman"/>
          <w:color w:val="000000" w:themeColor="text1"/>
          <w:sz w:val="28"/>
          <w:szCs w:val="28"/>
        </w:rPr>
      </w:pPr>
    </w:p>
    <w:p w:rsidR="002C6349" w:rsidRDefault="002C6349" w:rsidP="005810C4">
      <w:pPr>
        <w:spacing w:before="80" w:after="20" w:line="240" w:lineRule="auto"/>
        <w:rPr>
          <w:rFonts w:ascii="Times New Roman" w:hAnsi="Times New Roman" w:cs="Times New Roman"/>
          <w:color w:val="000000" w:themeColor="text1"/>
          <w:sz w:val="8"/>
          <w:szCs w:val="8"/>
        </w:rPr>
      </w:pPr>
    </w:p>
    <w:p w:rsidR="00B87C21" w:rsidRPr="002C6349" w:rsidRDefault="00B87C21" w:rsidP="005810C4">
      <w:pPr>
        <w:spacing w:before="80" w:after="20" w:line="240" w:lineRule="auto"/>
        <w:rPr>
          <w:rFonts w:ascii="Times New Roman" w:hAnsi="Times New Roman" w:cs="Times New Roman"/>
          <w:color w:val="000000" w:themeColor="text1"/>
          <w:sz w:val="8"/>
          <w:szCs w:val="8"/>
        </w:rPr>
      </w:pPr>
    </w:p>
    <w:p w:rsidR="001404CE" w:rsidRDefault="002D3B47" w:rsidP="00C473E0">
      <w:pPr>
        <w:spacing w:before="80" w:after="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Nhằm tăng cường phòng, chống dịch bệnh </w:t>
      </w:r>
      <w:r w:rsidR="00667E76">
        <w:rPr>
          <w:rFonts w:ascii="Times New Roman" w:hAnsi="Times New Roman" w:cs="Times New Roman"/>
          <w:color w:val="000000" w:themeColor="text1"/>
          <w:sz w:val="28"/>
          <w:szCs w:val="28"/>
        </w:rPr>
        <w:t>Covid</w:t>
      </w:r>
      <w:r>
        <w:rPr>
          <w:rFonts w:ascii="Times New Roman" w:hAnsi="Times New Roman" w:cs="Times New Roman"/>
          <w:color w:val="000000" w:themeColor="text1"/>
          <w:sz w:val="28"/>
          <w:szCs w:val="28"/>
        </w:rPr>
        <w:t>-19</w:t>
      </w:r>
      <w:r w:rsidR="005E1DDE">
        <w:rPr>
          <w:rFonts w:ascii="Times New Roman" w:hAnsi="Times New Roman" w:cs="Times New Roman"/>
          <w:color w:val="000000" w:themeColor="text1"/>
          <w:sz w:val="28"/>
          <w:szCs w:val="28"/>
        </w:rPr>
        <w:t xml:space="preserve">, </w:t>
      </w:r>
      <w:r w:rsidR="00967BFB">
        <w:rPr>
          <w:rFonts w:ascii="Times New Roman" w:hAnsi="Times New Roman" w:cs="Times New Roman"/>
          <w:color w:val="000000" w:themeColor="text1"/>
          <w:sz w:val="28"/>
          <w:szCs w:val="28"/>
        </w:rPr>
        <w:t xml:space="preserve">Ban Bí thư </w:t>
      </w:r>
      <w:r w:rsidR="005E1DDE">
        <w:rPr>
          <w:rFonts w:ascii="Times New Roman" w:hAnsi="Times New Roman" w:cs="Times New Roman"/>
          <w:color w:val="000000" w:themeColor="text1"/>
          <w:sz w:val="28"/>
          <w:szCs w:val="28"/>
        </w:rPr>
        <w:t xml:space="preserve">Trung ương Đoàn </w:t>
      </w:r>
      <w:r w:rsidR="0071264D">
        <w:rPr>
          <w:rFonts w:ascii="Times New Roman" w:hAnsi="Times New Roman" w:cs="Times New Roman"/>
          <w:color w:val="000000" w:themeColor="text1"/>
          <w:sz w:val="28"/>
          <w:szCs w:val="28"/>
        </w:rPr>
        <w:t xml:space="preserve">đề nghị các ban, đơn vị trực thuộc Trung ương Đoàn thực hiện </w:t>
      </w:r>
      <w:r w:rsidR="001404CE">
        <w:rPr>
          <w:rFonts w:ascii="Times New Roman" w:hAnsi="Times New Roman" w:cs="Times New Roman"/>
          <w:color w:val="000000" w:themeColor="text1"/>
          <w:sz w:val="28"/>
          <w:szCs w:val="28"/>
        </w:rPr>
        <w:t>một số nội dung, cụ thể như sau:</w:t>
      </w:r>
    </w:p>
    <w:p w:rsidR="005E1DDE" w:rsidRDefault="001404CE" w:rsidP="00B87C21">
      <w:pPr>
        <w:spacing w:before="80" w:after="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D3B47">
        <w:rPr>
          <w:rFonts w:ascii="Times New Roman" w:hAnsi="Times New Roman" w:cs="Times New Roman"/>
          <w:color w:val="000000" w:themeColor="text1"/>
          <w:sz w:val="28"/>
          <w:szCs w:val="28"/>
        </w:rPr>
        <w:t xml:space="preserve"> Tiếp tục thực hiện các biện pháp phòng, chống dịch bệnh theo Công văn số 4198-CV/TWĐTN-VP ngày 04</w:t>
      </w:r>
      <w:r w:rsidR="00667E76">
        <w:rPr>
          <w:rFonts w:ascii="Times New Roman" w:hAnsi="Times New Roman" w:cs="Times New Roman"/>
          <w:color w:val="000000" w:themeColor="text1"/>
          <w:sz w:val="28"/>
          <w:szCs w:val="28"/>
        </w:rPr>
        <w:t>/</w:t>
      </w:r>
      <w:r w:rsidR="002D3B47">
        <w:rPr>
          <w:rFonts w:ascii="Times New Roman" w:hAnsi="Times New Roman" w:cs="Times New Roman"/>
          <w:color w:val="000000" w:themeColor="text1"/>
          <w:sz w:val="28"/>
          <w:szCs w:val="28"/>
        </w:rPr>
        <w:t>02</w:t>
      </w:r>
      <w:r w:rsidR="00667E76">
        <w:rPr>
          <w:rFonts w:ascii="Times New Roman" w:hAnsi="Times New Roman" w:cs="Times New Roman"/>
          <w:color w:val="000000" w:themeColor="text1"/>
          <w:sz w:val="28"/>
          <w:szCs w:val="28"/>
        </w:rPr>
        <w:t>/</w:t>
      </w:r>
      <w:r w:rsidR="002D3B47">
        <w:rPr>
          <w:rFonts w:ascii="Times New Roman" w:hAnsi="Times New Roman" w:cs="Times New Roman"/>
          <w:color w:val="000000" w:themeColor="text1"/>
          <w:sz w:val="28"/>
          <w:szCs w:val="28"/>
        </w:rPr>
        <w:t>2020 của Ban Bí t</w:t>
      </w:r>
      <w:r w:rsidR="002C6349">
        <w:rPr>
          <w:rFonts w:ascii="Times New Roman" w:hAnsi="Times New Roman" w:cs="Times New Roman"/>
          <w:color w:val="000000" w:themeColor="text1"/>
          <w:sz w:val="28"/>
          <w:szCs w:val="28"/>
        </w:rPr>
        <w:t xml:space="preserve">hư Trung ương Đoàn. </w:t>
      </w:r>
      <w:r>
        <w:rPr>
          <w:rFonts w:ascii="Times New Roman" w:hAnsi="Times New Roman" w:cs="Times New Roman"/>
          <w:color w:val="000000" w:themeColor="text1"/>
          <w:sz w:val="28"/>
          <w:szCs w:val="28"/>
        </w:rPr>
        <w:t>Từ ngày 10</w:t>
      </w:r>
      <w:r w:rsidR="00B87C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B87C2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020, </w:t>
      </w:r>
      <w:r w:rsidR="0071264D">
        <w:rPr>
          <w:rFonts w:ascii="Times New Roman" w:hAnsi="Times New Roman" w:cs="Times New Roman"/>
          <w:color w:val="000000" w:themeColor="text1"/>
          <w:sz w:val="28"/>
          <w:szCs w:val="28"/>
        </w:rPr>
        <w:t>cán bộ, công chức, người lao động</w:t>
      </w:r>
      <w:r w:rsidR="002D3B47">
        <w:rPr>
          <w:rFonts w:ascii="Times New Roman" w:hAnsi="Times New Roman" w:cs="Times New Roman"/>
          <w:color w:val="000000" w:themeColor="text1"/>
          <w:sz w:val="28"/>
          <w:szCs w:val="28"/>
        </w:rPr>
        <w:t xml:space="preserve"> cơ quan Trung ương Đoàn </w:t>
      </w:r>
      <w:r w:rsidR="002734D4">
        <w:rPr>
          <w:rFonts w:ascii="Times New Roman" w:hAnsi="Times New Roman" w:cs="Times New Roman"/>
          <w:color w:val="000000" w:themeColor="text1"/>
          <w:sz w:val="28"/>
          <w:szCs w:val="28"/>
        </w:rPr>
        <w:t>và khách đến liên hệ công tác</w:t>
      </w:r>
      <w:r w:rsidR="002D3B47">
        <w:rPr>
          <w:rFonts w:ascii="Times New Roman" w:hAnsi="Times New Roman" w:cs="Times New Roman"/>
          <w:color w:val="000000" w:themeColor="text1"/>
          <w:sz w:val="28"/>
          <w:szCs w:val="28"/>
        </w:rPr>
        <w:t xml:space="preserve"> tại các tòa</w:t>
      </w:r>
      <w:r w:rsidR="0071264D">
        <w:rPr>
          <w:rFonts w:ascii="Times New Roman" w:hAnsi="Times New Roman" w:cs="Times New Roman"/>
          <w:color w:val="000000" w:themeColor="text1"/>
          <w:sz w:val="28"/>
          <w:szCs w:val="28"/>
        </w:rPr>
        <w:t xml:space="preserve"> nhà 60, 62 và 64 Bà Triệu </w:t>
      </w:r>
      <w:r w:rsidR="00AD6571">
        <w:rPr>
          <w:rFonts w:ascii="Times New Roman" w:hAnsi="Times New Roman" w:cs="Times New Roman"/>
          <w:color w:val="000000" w:themeColor="text1"/>
          <w:sz w:val="28"/>
          <w:szCs w:val="28"/>
        </w:rPr>
        <w:t>thực hiện việc</w:t>
      </w:r>
      <w:r w:rsidR="005E1DDE">
        <w:rPr>
          <w:rFonts w:ascii="Times New Roman" w:hAnsi="Times New Roman" w:cs="Times New Roman"/>
          <w:color w:val="000000" w:themeColor="text1"/>
          <w:sz w:val="28"/>
          <w:szCs w:val="28"/>
        </w:rPr>
        <w:t xml:space="preserve"> kiểm tra th</w:t>
      </w:r>
      <w:r>
        <w:rPr>
          <w:rFonts w:ascii="Times New Roman" w:hAnsi="Times New Roman" w:cs="Times New Roman"/>
          <w:color w:val="000000" w:themeColor="text1"/>
          <w:sz w:val="28"/>
          <w:szCs w:val="28"/>
        </w:rPr>
        <w:t>â</w:t>
      </w:r>
      <w:r w:rsidR="005E1DDE">
        <w:rPr>
          <w:rFonts w:ascii="Times New Roman" w:hAnsi="Times New Roman" w:cs="Times New Roman"/>
          <w:color w:val="000000" w:themeColor="text1"/>
          <w:sz w:val="28"/>
          <w:szCs w:val="28"/>
        </w:rPr>
        <w:t>n n</w:t>
      </w:r>
      <w:bookmarkStart w:id="0" w:name="_GoBack"/>
      <w:bookmarkEnd w:id="0"/>
      <w:r w:rsidR="005E1DDE">
        <w:rPr>
          <w:rFonts w:ascii="Times New Roman" w:hAnsi="Times New Roman" w:cs="Times New Roman"/>
          <w:color w:val="000000" w:themeColor="text1"/>
          <w:sz w:val="28"/>
          <w:szCs w:val="28"/>
        </w:rPr>
        <w:t xml:space="preserve">hiệt </w:t>
      </w:r>
      <w:r>
        <w:rPr>
          <w:rFonts w:ascii="Times New Roman" w:hAnsi="Times New Roman" w:cs="Times New Roman"/>
          <w:color w:val="000000" w:themeColor="text1"/>
          <w:sz w:val="28"/>
          <w:szCs w:val="28"/>
        </w:rPr>
        <w:t xml:space="preserve">tại cổng bảo vệ </w:t>
      </w:r>
      <w:r w:rsidR="002C6349">
        <w:rPr>
          <w:rFonts w:ascii="Times New Roman" w:hAnsi="Times New Roman" w:cs="Times New Roman"/>
          <w:color w:val="000000" w:themeColor="text1"/>
          <w:sz w:val="28"/>
          <w:szCs w:val="28"/>
        </w:rPr>
        <w:t xml:space="preserve">của 3 tòa nhà </w:t>
      </w:r>
      <w:r w:rsidR="005E1DDE">
        <w:rPr>
          <w:rFonts w:ascii="Times New Roman" w:hAnsi="Times New Roman" w:cs="Times New Roman"/>
          <w:color w:val="000000" w:themeColor="text1"/>
          <w:sz w:val="28"/>
          <w:szCs w:val="28"/>
        </w:rPr>
        <w:t>trước khi vào cơ quan.</w:t>
      </w:r>
      <w:r w:rsidR="002734D4">
        <w:rPr>
          <w:rFonts w:ascii="Times New Roman" w:hAnsi="Times New Roman" w:cs="Times New Roman"/>
          <w:color w:val="000000" w:themeColor="text1"/>
          <w:sz w:val="28"/>
          <w:szCs w:val="28"/>
        </w:rPr>
        <w:t xml:space="preserve"> Văn phòng Trung ương Đoàn trang bị máy kiểm tra thân nhiệt tại 3 cổng 60, 62 và 64</w:t>
      </w:r>
      <w:r w:rsidR="008C794D">
        <w:rPr>
          <w:rFonts w:ascii="Times New Roman" w:hAnsi="Times New Roman" w:cs="Times New Roman"/>
          <w:color w:val="000000" w:themeColor="text1"/>
          <w:sz w:val="28"/>
          <w:szCs w:val="28"/>
        </w:rPr>
        <w:t xml:space="preserve"> Bà Triệu</w:t>
      </w:r>
      <w:r w:rsidR="002734D4">
        <w:rPr>
          <w:rFonts w:ascii="Times New Roman" w:hAnsi="Times New Roman" w:cs="Times New Roman"/>
          <w:color w:val="000000" w:themeColor="text1"/>
          <w:sz w:val="28"/>
          <w:szCs w:val="28"/>
        </w:rPr>
        <w:t>; các đơn vị đóng trụ sở ngoài 3 khu vực này tự trang bị và vận hành máy kiểm tra thân nhiệt.</w:t>
      </w:r>
    </w:p>
    <w:p w:rsidR="00370A96" w:rsidRDefault="001404CE" w:rsidP="00C473E0">
      <w:pPr>
        <w:spacing w:before="80" w:after="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Trong thời gian có dịch, tạm hoãn các chuyến công tác nước ngoài, đi nước ngoài về việc riêng đến khi công bố hết dịch. Trường hợp đặc biệt cần thiết phải đi, phải báo cáo Thủ trưởng cơ quan.</w:t>
      </w:r>
    </w:p>
    <w:p w:rsidR="001404CE" w:rsidRDefault="001404CE" w:rsidP="00C473E0">
      <w:pPr>
        <w:spacing w:before="80" w:after="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Các trường hợp đi nước ngoài qua các quốc gia, vùng lãnh thổ có dịch (nhập cảnh về Việt Nam sau ngày 01/3/2020), phải khai báo y tế trung thực, đầy đủ theo quy định, hạn chế tiếp xúc với nhiều người, xử lý công việc tại nhà, không đến cơ quan trong 14 ngày. Trường hợp tiếp xúc với các nguy cơ lây nhiễm phải tự giác, chủ động thực hiện cách ly và theo dõi sức khỏe theo đúng Hướng dẫn của Bộ Y tế </w:t>
      </w:r>
      <w:r w:rsidRPr="0071264D">
        <w:rPr>
          <w:rFonts w:ascii="Times New Roman" w:hAnsi="Times New Roman" w:cs="Times New Roman"/>
          <w:i/>
          <w:color w:val="000000" w:themeColor="text1"/>
          <w:sz w:val="28"/>
          <w:szCs w:val="28"/>
        </w:rPr>
        <w:t>(ban hành kèm theo Quyết định số 345/QĐ-BYT ngày 07</w:t>
      </w:r>
      <w:r w:rsidR="00667E76">
        <w:rPr>
          <w:rFonts w:ascii="Times New Roman" w:hAnsi="Times New Roman" w:cs="Times New Roman"/>
          <w:i/>
          <w:color w:val="000000" w:themeColor="text1"/>
          <w:sz w:val="28"/>
          <w:szCs w:val="28"/>
        </w:rPr>
        <w:t>/0</w:t>
      </w:r>
      <w:r w:rsidRPr="0071264D">
        <w:rPr>
          <w:rFonts w:ascii="Times New Roman" w:hAnsi="Times New Roman" w:cs="Times New Roman"/>
          <w:i/>
          <w:color w:val="000000" w:themeColor="text1"/>
          <w:sz w:val="28"/>
          <w:szCs w:val="28"/>
        </w:rPr>
        <w:t>2</w:t>
      </w:r>
      <w:r w:rsidR="00667E76">
        <w:rPr>
          <w:rFonts w:ascii="Times New Roman" w:hAnsi="Times New Roman" w:cs="Times New Roman"/>
          <w:i/>
          <w:color w:val="000000" w:themeColor="text1"/>
          <w:sz w:val="28"/>
          <w:szCs w:val="28"/>
        </w:rPr>
        <w:t>/</w:t>
      </w:r>
      <w:r w:rsidRPr="0071264D">
        <w:rPr>
          <w:rFonts w:ascii="Times New Roman" w:hAnsi="Times New Roman" w:cs="Times New Roman"/>
          <w:i/>
          <w:color w:val="000000" w:themeColor="text1"/>
          <w:sz w:val="28"/>
          <w:szCs w:val="28"/>
        </w:rPr>
        <w:t>2020 của Bộ trưởng Bộ Y tế)</w:t>
      </w:r>
      <w:r w:rsidRPr="007126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thường xuyên báo cáo lãnh đạo đơn vị về tình trạng sức khỏe trong thời gian cách ly. Các trường hợp có triệu chứng của bệnh kịp thời thông báo về </w:t>
      </w:r>
      <w:r w:rsidR="00667E76">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hòng Hành chính - Quản trị,</w:t>
      </w:r>
      <w:r w:rsidRPr="00F726ED">
        <w:rPr>
          <w:rFonts w:ascii="Times New Roman" w:hAnsi="Times New Roman" w:cs="Times New Roman"/>
          <w:color w:val="000000" w:themeColor="text1"/>
          <w:sz w:val="28"/>
          <w:szCs w:val="28"/>
        </w:rPr>
        <w:t xml:space="preserve"> Văn phòng Trung ương Đoàn</w:t>
      </w:r>
      <w:r>
        <w:rPr>
          <w:rFonts w:ascii="Times New Roman" w:hAnsi="Times New Roman" w:cs="Times New Roman"/>
          <w:color w:val="000000" w:themeColor="text1"/>
          <w:sz w:val="28"/>
          <w:szCs w:val="28"/>
        </w:rPr>
        <w:t xml:space="preserve"> </w:t>
      </w:r>
      <w:r w:rsidR="00667E76">
        <w:rPr>
          <w:rFonts w:ascii="Times New Roman" w:hAnsi="Times New Roman" w:cs="Times New Roman"/>
          <w:color w:val="000000" w:themeColor="text1"/>
          <w:sz w:val="28"/>
          <w:szCs w:val="28"/>
        </w:rPr>
        <w:t>và</w:t>
      </w:r>
      <w:r>
        <w:rPr>
          <w:rFonts w:ascii="Times New Roman" w:hAnsi="Times New Roman" w:cs="Times New Roman"/>
          <w:color w:val="000000" w:themeColor="text1"/>
          <w:sz w:val="28"/>
          <w:szCs w:val="28"/>
        </w:rPr>
        <w:t xml:space="preserve"> cơ sở y tế nơi gần nhất</w:t>
      </w:r>
      <w:r w:rsidR="0071264D">
        <w:rPr>
          <w:rFonts w:ascii="Times New Roman" w:hAnsi="Times New Roman" w:cs="Times New Roman"/>
          <w:color w:val="000000" w:themeColor="text1"/>
          <w:sz w:val="28"/>
          <w:szCs w:val="28"/>
        </w:rPr>
        <w:t xml:space="preserve"> để được hưởng dẫn các biện pháp phù hợp.</w:t>
      </w:r>
      <w:r w:rsidR="00667E76">
        <w:rPr>
          <w:rFonts w:ascii="Times New Roman" w:hAnsi="Times New Roman" w:cs="Times New Roman"/>
          <w:color w:val="000000" w:themeColor="text1"/>
          <w:sz w:val="28"/>
          <w:szCs w:val="28"/>
        </w:rPr>
        <w:t xml:space="preserve"> Trưởng các ban, đơn vị chịu trách nhiệm báo cáo Ban Bí thư Trung ương Đoàn (qua Văn phòng) nếu có cán bộ của đơn vị thuộc các trường hợp </w:t>
      </w:r>
      <w:r w:rsidR="00B87C21">
        <w:rPr>
          <w:rFonts w:ascii="Times New Roman" w:hAnsi="Times New Roman" w:cs="Times New Roman"/>
          <w:color w:val="000000" w:themeColor="text1"/>
          <w:sz w:val="28"/>
          <w:szCs w:val="28"/>
        </w:rPr>
        <w:t xml:space="preserve">nêu </w:t>
      </w:r>
      <w:r w:rsidR="00667E76">
        <w:rPr>
          <w:rFonts w:ascii="Times New Roman" w:hAnsi="Times New Roman" w:cs="Times New Roman"/>
          <w:color w:val="000000" w:themeColor="text1"/>
          <w:sz w:val="28"/>
          <w:szCs w:val="28"/>
        </w:rPr>
        <w:t>trên.</w:t>
      </w:r>
    </w:p>
    <w:p w:rsidR="00C473E0" w:rsidRPr="00C473E0" w:rsidRDefault="00C473E0" w:rsidP="00C473E0">
      <w:pPr>
        <w:spacing w:before="80" w:after="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C473E0">
        <w:rPr>
          <w:rFonts w:ascii="Times New Roman" w:hAnsi="Times New Roman" w:cs="Times New Roman"/>
          <w:color w:val="000000" w:themeColor="text1"/>
          <w:sz w:val="28"/>
          <w:szCs w:val="28"/>
        </w:rPr>
        <w:t>. Tạm hoãn các cuộc họp</w:t>
      </w:r>
      <w:r>
        <w:rPr>
          <w:rFonts w:ascii="Times New Roman" w:hAnsi="Times New Roman" w:cs="Times New Roman"/>
          <w:color w:val="000000" w:themeColor="text1"/>
          <w:sz w:val="28"/>
          <w:szCs w:val="28"/>
        </w:rPr>
        <w:t>,</w:t>
      </w:r>
      <w:r w:rsidRPr="00C473E0">
        <w:rPr>
          <w:rFonts w:ascii="Times New Roman" w:hAnsi="Times New Roman" w:cs="Times New Roman"/>
          <w:color w:val="000000" w:themeColor="text1"/>
          <w:sz w:val="28"/>
          <w:szCs w:val="28"/>
        </w:rPr>
        <w:t xml:space="preserve"> các cuộc hội nghị, hội thảo tập trung đông người từ ngày </w:t>
      </w:r>
      <w:r w:rsidR="003D3AA6">
        <w:rPr>
          <w:rFonts w:ascii="Times New Roman" w:hAnsi="Times New Roman" w:cs="Times New Roman"/>
          <w:color w:val="000000" w:themeColor="text1"/>
          <w:sz w:val="28"/>
          <w:szCs w:val="28"/>
        </w:rPr>
        <w:t>10</w:t>
      </w:r>
      <w:r w:rsidRPr="00C473E0">
        <w:rPr>
          <w:rFonts w:ascii="Times New Roman" w:hAnsi="Times New Roman" w:cs="Times New Roman"/>
          <w:color w:val="000000" w:themeColor="text1"/>
          <w:sz w:val="28"/>
          <w:szCs w:val="28"/>
        </w:rPr>
        <w:t xml:space="preserve">/3/2020 cho đến khi có thông báo mới. Trong trường hợp rất cần thiết phải báo cáo </w:t>
      </w:r>
      <w:r>
        <w:rPr>
          <w:rFonts w:ascii="Times New Roman" w:hAnsi="Times New Roman" w:cs="Times New Roman"/>
          <w:color w:val="000000" w:themeColor="text1"/>
          <w:sz w:val="28"/>
          <w:szCs w:val="28"/>
        </w:rPr>
        <w:t xml:space="preserve">Thủ </w:t>
      </w:r>
      <w:r w:rsidRPr="00C473E0">
        <w:rPr>
          <w:rFonts w:ascii="Times New Roman" w:hAnsi="Times New Roman" w:cs="Times New Roman"/>
          <w:color w:val="000000" w:themeColor="text1"/>
          <w:sz w:val="28"/>
          <w:szCs w:val="28"/>
        </w:rPr>
        <w:t>trưởng</w:t>
      </w:r>
      <w:r>
        <w:rPr>
          <w:rFonts w:ascii="Times New Roman" w:hAnsi="Times New Roman" w:cs="Times New Roman"/>
          <w:color w:val="000000" w:themeColor="text1"/>
          <w:sz w:val="28"/>
          <w:szCs w:val="28"/>
        </w:rPr>
        <w:t xml:space="preserve"> cơ quan</w:t>
      </w:r>
      <w:r w:rsidRPr="00C473E0">
        <w:rPr>
          <w:rFonts w:ascii="Times New Roman" w:hAnsi="Times New Roman" w:cs="Times New Roman"/>
          <w:color w:val="000000" w:themeColor="text1"/>
          <w:sz w:val="28"/>
          <w:szCs w:val="28"/>
        </w:rPr>
        <w:t xml:space="preserve"> để xem xét, quyết định.</w:t>
      </w:r>
    </w:p>
    <w:p w:rsidR="00C473E0" w:rsidRDefault="00C473E0" w:rsidP="00C473E0">
      <w:pPr>
        <w:spacing w:before="80" w:after="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Pr="00C473E0">
        <w:rPr>
          <w:rFonts w:ascii="Times New Roman" w:hAnsi="Times New Roman" w:cs="Times New Roman"/>
          <w:color w:val="000000" w:themeColor="text1"/>
          <w:sz w:val="28"/>
          <w:szCs w:val="28"/>
        </w:rPr>
        <w:t xml:space="preserve">. Tăng cường ứng dụng công nghệ thông tin để </w:t>
      </w:r>
      <w:r w:rsidR="00667E76" w:rsidRPr="00C473E0">
        <w:rPr>
          <w:rFonts w:ascii="Times New Roman" w:hAnsi="Times New Roman" w:cs="Times New Roman"/>
          <w:color w:val="000000" w:themeColor="text1"/>
          <w:sz w:val="28"/>
          <w:szCs w:val="28"/>
        </w:rPr>
        <w:t xml:space="preserve">vừa bảo đảm thực hiện đầy đủ, đúng tiến độ và chất lượng công tác chuyên môn </w:t>
      </w:r>
      <w:r w:rsidR="00667E76">
        <w:rPr>
          <w:rFonts w:ascii="Times New Roman" w:hAnsi="Times New Roman" w:cs="Times New Roman"/>
          <w:color w:val="000000" w:themeColor="text1"/>
          <w:sz w:val="28"/>
          <w:szCs w:val="28"/>
        </w:rPr>
        <w:t>của các ban, đơn vị</w:t>
      </w:r>
      <w:r w:rsidR="00667E76" w:rsidRPr="00C473E0">
        <w:rPr>
          <w:rFonts w:ascii="Times New Roman" w:hAnsi="Times New Roman" w:cs="Times New Roman"/>
          <w:color w:val="000000" w:themeColor="text1"/>
          <w:sz w:val="28"/>
          <w:szCs w:val="28"/>
        </w:rPr>
        <w:t xml:space="preserve"> </w:t>
      </w:r>
      <w:r w:rsidRPr="00C473E0">
        <w:rPr>
          <w:rFonts w:ascii="Times New Roman" w:hAnsi="Times New Roman" w:cs="Times New Roman"/>
          <w:color w:val="000000" w:themeColor="text1"/>
          <w:sz w:val="28"/>
          <w:szCs w:val="28"/>
        </w:rPr>
        <w:t>vừa bảo đảm công tác phòng, chống dịch bệnh Covid-</w:t>
      </w:r>
      <w:r w:rsidR="00667E76">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w:t>
      </w:r>
    </w:p>
    <w:p w:rsidR="0071264D" w:rsidRDefault="00C473E0" w:rsidP="00C473E0">
      <w:pPr>
        <w:spacing w:before="80" w:after="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1264D">
        <w:rPr>
          <w:rFonts w:ascii="Times New Roman" w:hAnsi="Times New Roman" w:cs="Times New Roman"/>
          <w:color w:val="000000" w:themeColor="text1"/>
          <w:sz w:val="28"/>
          <w:szCs w:val="28"/>
        </w:rPr>
        <w:t xml:space="preserve">. Các ban, đơn vị chủ động tuyên truyền, vận động cán bộ, công chức, viên chức, người lao động tuân thủ các biện pháp phòng, chống dịch </w:t>
      </w:r>
      <w:r w:rsidR="00667E76">
        <w:rPr>
          <w:rFonts w:ascii="Times New Roman" w:hAnsi="Times New Roman" w:cs="Times New Roman"/>
          <w:color w:val="000000" w:themeColor="text1"/>
          <w:sz w:val="28"/>
          <w:szCs w:val="28"/>
        </w:rPr>
        <w:t>Covid</w:t>
      </w:r>
      <w:r w:rsidR="0071264D">
        <w:rPr>
          <w:rFonts w:ascii="Times New Roman" w:hAnsi="Times New Roman" w:cs="Times New Roman"/>
          <w:color w:val="000000" w:themeColor="text1"/>
          <w:sz w:val="28"/>
          <w:szCs w:val="28"/>
        </w:rPr>
        <w:t>-19, không đến các khu vực đang có dịch và có khả năng chịu ảnh hưởng của dịch mà cơ quan chức năng đã khuyến cáo; chủ động theo dõi, nắm bắt tình hình sức khỏe của cán bộ, công chức, viên chức, người lao động, kịp thời báo cáo Thủ trưởng cơ quan các trường hợp phát sinh (qua</w:t>
      </w:r>
      <w:r w:rsidR="00310369">
        <w:rPr>
          <w:rFonts w:ascii="Times New Roman" w:hAnsi="Times New Roman" w:cs="Times New Roman"/>
          <w:color w:val="000000" w:themeColor="text1"/>
          <w:sz w:val="28"/>
          <w:szCs w:val="28"/>
        </w:rPr>
        <w:t xml:space="preserve"> </w:t>
      </w:r>
      <w:r w:rsidR="00B87C21">
        <w:rPr>
          <w:rFonts w:ascii="Times New Roman" w:hAnsi="Times New Roman" w:cs="Times New Roman"/>
          <w:color w:val="000000" w:themeColor="text1"/>
          <w:sz w:val="28"/>
          <w:szCs w:val="28"/>
        </w:rPr>
        <w:t>P</w:t>
      </w:r>
      <w:r w:rsidR="00310369">
        <w:rPr>
          <w:rFonts w:ascii="Times New Roman" w:hAnsi="Times New Roman" w:cs="Times New Roman"/>
          <w:color w:val="000000" w:themeColor="text1"/>
          <w:sz w:val="28"/>
          <w:szCs w:val="28"/>
        </w:rPr>
        <w:t>hòng Hành chính - Quản trị,</w:t>
      </w:r>
      <w:r w:rsidR="0071264D">
        <w:rPr>
          <w:rFonts w:ascii="Times New Roman" w:hAnsi="Times New Roman" w:cs="Times New Roman"/>
          <w:color w:val="000000" w:themeColor="text1"/>
          <w:sz w:val="28"/>
          <w:szCs w:val="28"/>
        </w:rPr>
        <w:t xml:space="preserve"> Văn phòng Trung ương Đoàn</w:t>
      </w:r>
      <w:r w:rsidR="00310369">
        <w:rPr>
          <w:rFonts w:ascii="Times New Roman" w:hAnsi="Times New Roman" w:cs="Times New Roman"/>
          <w:color w:val="000000" w:themeColor="text1"/>
          <w:sz w:val="28"/>
          <w:szCs w:val="28"/>
        </w:rPr>
        <w:t>: đồng chí Phạm Thị Hà, điện thoại: 0246.263.1686 hoặc 090.618.8657</w:t>
      </w:r>
      <w:r w:rsidR="0071264D">
        <w:rPr>
          <w:rFonts w:ascii="Times New Roman" w:hAnsi="Times New Roman" w:cs="Times New Roman"/>
          <w:color w:val="000000" w:themeColor="text1"/>
          <w:sz w:val="28"/>
          <w:szCs w:val="28"/>
        </w:rPr>
        <w:t>).</w:t>
      </w:r>
    </w:p>
    <w:p w:rsidR="005810C4" w:rsidRDefault="005810C4" w:rsidP="00C473E0">
      <w:pPr>
        <w:spacing w:before="80" w:after="20" w:line="264" w:lineRule="auto"/>
        <w:ind w:firstLine="720"/>
        <w:jc w:val="both"/>
        <w:rPr>
          <w:rFonts w:ascii="Times New Roman" w:hAnsi="Times New Roman" w:cs="Times New Roman"/>
          <w:color w:val="000000" w:themeColor="text1"/>
          <w:sz w:val="28"/>
          <w:szCs w:val="28"/>
        </w:rPr>
      </w:pPr>
      <w:r w:rsidRPr="00F726ED">
        <w:rPr>
          <w:rFonts w:ascii="Times New Roman" w:hAnsi="Times New Roman" w:cs="Times New Roman"/>
          <w:color w:val="000000" w:themeColor="text1"/>
          <w:sz w:val="28"/>
          <w:szCs w:val="28"/>
        </w:rPr>
        <w:t>Trân trọng.</w:t>
      </w:r>
    </w:p>
    <w:p w:rsidR="00967BFB" w:rsidRPr="00967BFB" w:rsidRDefault="00967BFB" w:rsidP="00967BFB">
      <w:pPr>
        <w:spacing w:before="40" w:after="20" w:line="240" w:lineRule="auto"/>
        <w:ind w:firstLine="720"/>
        <w:jc w:val="both"/>
        <w:rPr>
          <w:rFonts w:ascii="Times New Roman" w:hAnsi="Times New Roman" w:cs="Times New Roman"/>
          <w:color w:val="000000" w:themeColor="text1"/>
          <w:sz w:val="4"/>
          <w:szCs w:val="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490"/>
      </w:tblGrid>
      <w:tr w:rsidR="0086759D" w:rsidRPr="00F726ED" w:rsidTr="00C45C02">
        <w:tc>
          <w:tcPr>
            <w:tcW w:w="3888" w:type="dxa"/>
          </w:tcPr>
          <w:p w:rsidR="00C45C02" w:rsidRDefault="00C45C02" w:rsidP="00C45C02">
            <w:pPr>
              <w:spacing w:before="80" w:after="20"/>
              <w:rPr>
                <w:rFonts w:ascii="Times New Roman" w:hAnsi="Times New Roman" w:cs="Times New Roman"/>
                <w:b/>
                <w:color w:val="000000" w:themeColor="text1"/>
                <w:sz w:val="26"/>
                <w:szCs w:val="28"/>
              </w:rPr>
            </w:pPr>
          </w:p>
          <w:p w:rsidR="0086759D" w:rsidRPr="00F726ED" w:rsidRDefault="0086759D" w:rsidP="00C45C02">
            <w:pPr>
              <w:spacing w:before="80" w:after="20"/>
              <w:rPr>
                <w:rFonts w:ascii="Times New Roman" w:hAnsi="Times New Roman" w:cs="Times New Roman"/>
                <w:b/>
                <w:color w:val="000000" w:themeColor="text1"/>
                <w:sz w:val="26"/>
                <w:szCs w:val="28"/>
              </w:rPr>
            </w:pPr>
            <w:r w:rsidRPr="00F726ED">
              <w:rPr>
                <w:rFonts w:ascii="Times New Roman" w:hAnsi="Times New Roman" w:cs="Times New Roman"/>
                <w:b/>
                <w:color w:val="000000" w:themeColor="text1"/>
                <w:sz w:val="26"/>
                <w:szCs w:val="28"/>
              </w:rPr>
              <w:t>Nơi nhận:</w:t>
            </w:r>
          </w:p>
          <w:p w:rsidR="0086759D" w:rsidRDefault="0086759D" w:rsidP="007E6181">
            <w:pPr>
              <w:rPr>
                <w:rFonts w:ascii="Times New Roman" w:hAnsi="Times New Roman" w:cs="Times New Roman"/>
                <w:color w:val="000000" w:themeColor="text1"/>
              </w:rPr>
            </w:pPr>
            <w:r w:rsidRPr="00F726ED">
              <w:rPr>
                <w:rFonts w:ascii="Times New Roman" w:hAnsi="Times New Roman" w:cs="Times New Roman"/>
                <w:color w:val="000000" w:themeColor="text1"/>
              </w:rPr>
              <w:t>- Như trên;</w:t>
            </w:r>
          </w:p>
          <w:p w:rsidR="002734D4" w:rsidRDefault="002734D4" w:rsidP="007E6181">
            <w:pPr>
              <w:rPr>
                <w:rFonts w:ascii="Times New Roman" w:hAnsi="Times New Roman" w:cs="Times New Roman"/>
                <w:color w:val="000000" w:themeColor="text1"/>
              </w:rPr>
            </w:pPr>
            <w:r>
              <w:rPr>
                <w:rFonts w:ascii="Times New Roman" w:hAnsi="Times New Roman" w:cs="Times New Roman"/>
                <w:color w:val="000000" w:themeColor="text1"/>
              </w:rPr>
              <w:t>- Ban Tuyên giáo TW;</w:t>
            </w:r>
          </w:p>
          <w:p w:rsidR="002734D4" w:rsidRDefault="002734D4" w:rsidP="007E6181">
            <w:pPr>
              <w:rPr>
                <w:rFonts w:ascii="Times New Roman" w:hAnsi="Times New Roman" w:cs="Times New Roman"/>
                <w:color w:val="000000" w:themeColor="text1"/>
              </w:rPr>
            </w:pPr>
            <w:r>
              <w:rPr>
                <w:rFonts w:ascii="Times New Roman" w:hAnsi="Times New Roman" w:cs="Times New Roman"/>
                <w:color w:val="000000" w:themeColor="text1"/>
              </w:rPr>
              <w:t>- Bộ Y tế;</w:t>
            </w:r>
          </w:p>
          <w:p w:rsidR="002734D4" w:rsidRDefault="002734D4" w:rsidP="007E6181">
            <w:pPr>
              <w:rPr>
                <w:rFonts w:ascii="Times New Roman" w:hAnsi="Times New Roman" w:cs="Times New Roman"/>
                <w:color w:val="000000" w:themeColor="text1"/>
              </w:rPr>
            </w:pPr>
            <w:r>
              <w:rPr>
                <w:rFonts w:ascii="Times New Roman" w:hAnsi="Times New Roman" w:cs="Times New Roman"/>
                <w:color w:val="000000" w:themeColor="text1"/>
              </w:rPr>
              <w:t>- Đảng ủy Khối các cơ quan TW;</w:t>
            </w:r>
          </w:p>
          <w:p w:rsidR="0086759D" w:rsidRDefault="00EC48DF" w:rsidP="007E6181">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B87C21">
              <w:rPr>
                <w:rFonts w:ascii="Times New Roman" w:hAnsi="Times New Roman" w:cs="Times New Roman"/>
                <w:color w:val="000000" w:themeColor="text1"/>
              </w:rPr>
              <w:t xml:space="preserve">Ban Bí thư </w:t>
            </w:r>
            <w:r w:rsidR="00C45C02">
              <w:rPr>
                <w:rFonts w:ascii="Times New Roman" w:hAnsi="Times New Roman" w:cs="Times New Roman"/>
                <w:color w:val="000000" w:themeColor="text1"/>
              </w:rPr>
              <w:t>TW Đoàn;</w:t>
            </w:r>
          </w:p>
          <w:p w:rsidR="002734D4" w:rsidRPr="00F726ED" w:rsidRDefault="002734D4" w:rsidP="007E6181">
            <w:pPr>
              <w:rPr>
                <w:rFonts w:ascii="Times New Roman" w:hAnsi="Times New Roman" w:cs="Times New Roman"/>
                <w:color w:val="000000" w:themeColor="text1"/>
              </w:rPr>
            </w:pPr>
            <w:r>
              <w:rPr>
                <w:rFonts w:ascii="Times New Roman" w:hAnsi="Times New Roman" w:cs="Times New Roman"/>
                <w:color w:val="000000" w:themeColor="text1"/>
              </w:rPr>
              <w:t xml:space="preserve">- TT Đảng ủy, Công đoàn, Đoàn TN, </w:t>
            </w:r>
            <w:r>
              <w:rPr>
                <w:rFonts w:ascii="Times New Roman" w:hAnsi="Times New Roman" w:cs="Times New Roman"/>
                <w:color w:val="000000" w:themeColor="text1"/>
              </w:rPr>
              <w:br/>
              <w:t>Hội CCB TW Đoàn;</w:t>
            </w:r>
          </w:p>
          <w:p w:rsidR="0086759D" w:rsidRPr="00F726ED" w:rsidRDefault="0086759D" w:rsidP="007E6181">
            <w:pPr>
              <w:rPr>
                <w:rFonts w:ascii="Times New Roman" w:hAnsi="Times New Roman" w:cs="Times New Roman"/>
                <w:color w:val="000000" w:themeColor="text1"/>
                <w:sz w:val="26"/>
                <w:szCs w:val="28"/>
              </w:rPr>
            </w:pPr>
            <w:r w:rsidRPr="00F726ED">
              <w:rPr>
                <w:rFonts w:ascii="Times New Roman" w:hAnsi="Times New Roman" w:cs="Times New Roman"/>
                <w:color w:val="000000" w:themeColor="text1"/>
              </w:rPr>
              <w:t>- Lưu VP.</w:t>
            </w:r>
          </w:p>
        </w:tc>
        <w:tc>
          <w:tcPr>
            <w:tcW w:w="5490" w:type="dxa"/>
          </w:tcPr>
          <w:p w:rsidR="00370A96" w:rsidRPr="00C45C02" w:rsidRDefault="00B87C21" w:rsidP="0086759D">
            <w:pPr>
              <w:spacing w:before="80" w:after="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TM</w:t>
            </w:r>
            <w:r w:rsidR="00370A96" w:rsidRPr="00C45C02">
              <w:rPr>
                <w:rFonts w:ascii="Times New Roman" w:hAnsi="Times New Roman" w:cs="Times New Roman"/>
                <w:b/>
                <w:color w:val="000000" w:themeColor="text1"/>
                <w:sz w:val="28"/>
                <w:szCs w:val="28"/>
              </w:rPr>
              <w:t>. BAN BÍ THƯ TRUNG ƯƠNG ĐOÀN</w:t>
            </w:r>
          </w:p>
          <w:p w:rsidR="0086759D" w:rsidRPr="00C45C02" w:rsidRDefault="00B87C21" w:rsidP="0086759D">
            <w:pPr>
              <w:spacing w:before="80" w:after="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BÍ THƯ THƯỜNG TRỰC</w:t>
            </w:r>
          </w:p>
          <w:p w:rsidR="0086759D" w:rsidRPr="00F726ED" w:rsidRDefault="0086759D" w:rsidP="0086759D">
            <w:pPr>
              <w:spacing w:before="80" w:after="20"/>
              <w:jc w:val="center"/>
              <w:rPr>
                <w:rFonts w:ascii="Times New Roman" w:hAnsi="Times New Roman" w:cs="Times New Roman"/>
                <w:b/>
                <w:color w:val="000000" w:themeColor="text1"/>
                <w:sz w:val="28"/>
                <w:szCs w:val="28"/>
              </w:rPr>
            </w:pPr>
          </w:p>
          <w:p w:rsidR="0086759D" w:rsidRPr="00715892" w:rsidRDefault="00715892" w:rsidP="0086759D">
            <w:pPr>
              <w:spacing w:before="80" w:after="20"/>
              <w:jc w:val="center"/>
              <w:rPr>
                <w:rFonts w:ascii="Times New Roman" w:hAnsi="Times New Roman" w:cs="Times New Roman"/>
                <w:i/>
                <w:color w:val="000000" w:themeColor="text1"/>
                <w:sz w:val="28"/>
                <w:szCs w:val="28"/>
              </w:rPr>
            </w:pPr>
            <w:r w:rsidRPr="00715892">
              <w:rPr>
                <w:rFonts w:ascii="Times New Roman" w:hAnsi="Times New Roman" w:cs="Times New Roman"/>
                <w:i/>
                <w:color w:val="000000" w:themeColor="text1"/>
                <w:sz w:val="28"/>
                <w:szCs w:val="28"/>
              </w:rPr>
              <w:t>(đãký)</w:t>
            </w:r>
          </w:p>
          <w:p w:rsidR="002C6349" w:rsidRDefault="002C6349" w:rsidP="0086759D">
            <w:pPr>
              <w:spacing w:before="80" w:after="20"/>
              <w:jc w:val="center"/>
              <w:rPr>
                <w:rFonts w:ascii="Times New Roman" w:hAnsi="Times New Roman" w:cs="Times New Roman"/>
                <w:b/>
                <w:color w:val="000000" w:themeColor="text1"/>
                <w:sz w:val="28"/>
                <w:szCs w:val="28"/>
              </w:rPr>
            </w:pPr>
          </w:p>
          <w:p w:rsidR="002C6349" w:rsidRPr="00F726ED" w:rsidRDefault="002C6349" w:rsidP="0086759D">
            <w:pPr>
              <w:spacing w:before="80" w:after="20"/>
              <w:jc w:val="center"/>
              <w:rPr>
                <w:rFonts w:ascii="Times New Roman" w:hAnsi="Times New Roman" w:cs="Times New Roman"/>
                <w:b/>
                <w:color w:val="000000" w:themeColor="text1"/>
                <w:sz w:val="28"/>
                <w:szCs w:val="28"/>
              </w:rPr>
            </w:pPr>
          </w:p>
          <w:p w:rsidR="0086759D" w:rsidRPr="00F726ED" w:rsidRDefault="0086759D" w:rsidP="00B87C21">
            <w:pPr>
              <w:spacing w:before="80" w:after="20"/>
              <w:jc w:val="center"/>
              <w:rPr>
                <w:rFonts w:ascii="Times New Roman" w:hAnsi="Times New Roman" w:cs="Times New Roman"/>
                <w:b/>
                <w:color w:val="000000" w:themeColor="text1"/>
                <w:sz w:val="28"/>
                <w:szCs w:val="28"/>
              </w:rPr>
            </w:pPr>
            <w:r w:rsidRPr="00F726ED">
              <w:rPr>
                <w:rFonts w:ascii="Times New Roman" w:hAnsi="Times New Roman" w:cs="Times New Roman"/>
                <w:b/>
                <w:color w:val="000000" w:themeColor="text1"/>
                <w:sz w:val="28"/>
                <w:szCs w:val="28"/>
              </w:rPr>
              <w:t xml:space="preserve">Nguyễn </w:t>
            </w:r>
            <w:r w:rsidR="00B87C21">
              <w:rPr>
                <w:rFonts w:ascii="Times New Roman" w:hAnsi="Times New Roman" w:cs="Times New Roman"/>
                <w:b/>
                <w:color w:val="000000" w:themeColor="text1"/>
                <w:sz w:val="28"/>
                <w:szCs w:val="28"/>
              </w:rPr>
              <w:t>Anh Tuấn</w:t>
            </w:r>
          </w:p>
        </w:tc>
      </w:tr>
    </w:tbl>
    <w:p w:rsidR="005810C4" w:rsidRPr="00F726ED" w:rsidRDefault="005810C4" w:rsidP="00967BFB">
      <w:pPr>
        <w:spacing w:before="80" w:after="20" w:line="240" w:lineRule="auto"/>
        <w:rPr>
          <w:rFonts w:ascii="Times New Roman" w:hAnsi="Times New Roman" w:cs="Times New Roman"/>
          <w:color w:val="000000" w:themeColor="text1"/>
          <w:sz w:val="28"/>
          <w:szCs w:val="28"/>
        </w:rPr>
      </w:pPr>
    </w:p>
    <w:sectPr w:rsidR="005810C4" w:rsidRPr="00F726ED" w:rsidSect="002C6349">
      <w:headerReference w:type="default" r:id="rId7"/>
      <w:pgSz w:w="11907" w:h="16839" w:code="9"/>
      <w:pgMar w:top="1152" w:right="1138" w:bottom="1224"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46" w:rsidRDefault="00E37346" w:rsidP="008B7E8A">
      <w:pPr>
        <w:spacing w:after="0" w:line="240" w:lineRule="auto"/>
      </w:pPr>
      <w:r>
        <w:separator/>
      </w:r>
    </w:p>
  </w:endnote>
  <w:endnote w:type="continuationSeparator" w:id="0">
    <w:p w:rsidR="00E37346" w:rsidRDefault="00E37346" w:rsidP="008B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46" w:rsidRDefault="00E37346" w:rsidP="008B7E8A">
      <w:pPr>
        <w:spacing w:after="0" w:line="240" w:lineRule="auto"/>
      </w:pPr>
      <w:r>
        <w:separator/>
      </w:r>
    </w:p>
  </w:footnote>
  <w:footnote w:type="continuationSeparator" w:id="0">
    <w:p w:rsidR="00E37346" w:rsidRDefault="00E37346" w:rsidP="008B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99328"/>
      <w:docPartObj>
        <w:docPartGallery w:val="Page Numbers (Top of Page)"/>
        <w:docPartUnique/>
      </w:docPartObj>
    </w:sdtPr>
    <w:sdtEndPr>
      <w:rPr>
        <w:rFonts w:ascii="Times New Roman" w:hAnsi="Times New Roman" w:cs="Times New Roman"/>
        <w:noProof/>
        <w:sz w:val="28"/>
        <w:szCs w:val="28"/>
      </w:rPr>
    </w:sdtEndPr>
    <w:sdtContent>
      <w:p w:rsidR="008B7E8A" w:rsidRPr="008B7E8A" w:rsidRDefault="008B7E8A">
        <w:pPr>
          <w:pStyle w:val="Header"/>
          <w:jc w:val="center"/>
          <w:rPr>
            <w:rFonts w:ascii="Times New Roman" w:hAnsi="Times New Roman" w:cs="Times New Roman"/>
            <w:sz w:val="28"/>
            <w:szCs w:val="28"/>
          </w:rPr>
        </w:pPr>
        <w:r w:rsidRPr="008B7E8A">
          <w:rPr>
            <w:rFonts w:ascii="Times New Roman" w:hAnsi="Times New Roman" w:cs="Times New Roman"/>
            <w:sz w:val="28"/>
            <w:szCs w:val="28"/>
          </w:rPr>
          <w:fldChar w:fldCharType="begin"/>
        </w:r>
        <w:r w:rsidRPr="008B7E8A">
          <w:rPr>
            <w:rFonts w:ascii="Times New Roman" w:hAnsi="Times New Roman" w:cs="Times New Roman"/>
            <w:sz w:val="28"/>
            <w:szCs w:val="28"/>
          </w:rPr>
          <w:instrText xml:space="preserve"> PAGE   \* MERGEFORMAT </w:instrText>
        </w:r>
        <w:r w:rsidRPr="008B7E8A">
          <w:rPr>
            <w:rFonts w:ascii="Times New Roman" w:hAnsi="Times New Roman" w:cs="Times New Roman"/>
            <w:sz w:val="28"/>
            <w:szCs w:val="28"/>
          </w:rPr>
          <w:fldChar w:fldCharType="separate"/>
        </w:r>
        <w:r w:rsidR="00715892">
          <w:rPr>
            <w:rFonts w:ascii="Times New Roman" w:hAnsi="Times New Roman" w:cs="Times New Roman"/>
            <w:noProof/>
            <w:sz w:val="28"/>
            <w:szCs w:val="28"/>
          </w:rPr>
          <w:t>2</w:t>
        </w:r>
        <w:r w:rsidRPr="008B7E8A">
          <w:rPr>
            <w:rFonts w:ascii="Times New Roman" w:hAnsi="Times New Roman" w:cs="Times New Roman"/>
            <w:noProof/>
            <w:sz w:val="28"/>
            <w:szCs w:val="28"/>
          </w:rPr>
          <w:fldChar w:fldCharType="end"/>
        </w:r>
      </w:p>
    </w:sdtContent>
  </w:sdt>
  <w:p w:rsidR="008B7E8A" w:rsidRDefault="008B7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97"/>
    <w:rsid w:val="000217CF"/>
    <w:rsid w:val="000319F7"/>
    <w:rsid w:val="000B0B8D"/>
    <w:rsid w:val="000E1F1F"/>
    <w:rsid w:val="000E3291"/>
    <w:rsid w:val="000E47C7"/>
    <w:rsid w:val="001404CE"/>
    <w:rsid w:val="001535BE"/>
    <w:rsid w:val="001B37D4"/>
    <w:rsid w:val="002734D4"/>
    <w:rsid w:val="002815EF"/>
    <w:rsid w:val="00286059"/>
    <w:rsid w:val="002B0FFC"/>
    <w:rsid w:val="002C6349"/>
    <w:rsid w:val="002D3B47"/>
    <w:rsid w:val="002F5F3F"/>
    <w:rsid w:val="00310369"/>
    <w:rsid w:val="00317406"/>
    <w:rsid w:val="00333FA7"/>
    <w:rsid w:val="00370A96"/>
    <w:rsid w:val="003C5737"/>
    <w:rsid w:val="003D3AA6"/>
    <w:rsid w:val="0042140A"/>
    <w:rsid w:val="004376E8"/>
    <w:rsid w:val="00472A24"/>
    <w:rsid w:val="004D4DD7"/>
    <w:rsid w:val="005016FB"/>
    <w:rsid w:val="0056593F"/>
    <w:rsid w:val="005810C4"/>
    <w:rsid w:val="005E1DDE"/>
    <w:rsid w:val="00635849"/>
    <w:rsid w:val="00667E76"/>
    <w:rsid w:val="006B7A39"/>
    <w:rsid w:val="006C18D5"/>
    <w:rsid w:val="006C5E6E"/>
    <w:rsid w:val="006D7B93"/>
    <w:rsid w:val="0071264D"/>
    <w:rsid w:val="00715892"/>
    <w:rsid w:val="00781F72"/>
    <w:rsid w:val="007E6181"/>
    <w:rsid w:val="00815E51"/>
    <w:rsid w:val="00833EFB"/>
    <w:rsid w:val="00862C82"/>
    <w:rsid w:val="0086759D"/>
    <w:rsid w:val="00877EDB"/>
    <w:rsid w:val="00887A55"/>
    <w:rsid w:val="00890B3C"/>
    <w:rsid w:val="008A649D"/>
    <w:rsid w:val="008B3924"/>
    <w:rsid w:val="008B515F"/>
    <w:rsid w:val="008B6F35"/>
    <w:rsid w:val="008B7E8A"/>
    <w:rsid w:val="008C794D"/>
    <w:rsid w:val="008E5CCF"/>
    <w:rsid w:val="00923910"/>
    <w:rsid w:val="0093370A"/>
    <w:rsid w:val="0096782A"/>
    <w:rsid w:val="00967BFB"/>
    <w:rsid w:val="00975398"/>
    <w:rsid w:val="00997C51"/>
    <w:rsid w:val="009C39A9"/>
    <w:rsid w:val="00A01960"/>
    <w:rsid w:val="00A4019D"/>
    <w:rsid w:val="00A44FEB"/>
    <w:rsid w:val="00A86E73"/>
    <w:rsid w:val="00AB23BC"/>
    <w:rsid w:val="00AD6571"/>
    <w:rsid w:val="00B15801"/>
    <w:rsid w:val="00B17AEC"/>
    <w:rsid w:val="00B80675"/>
    <w:rsid w:val="00B87C21"/>
    <w:rsid w:val="00BE291F"/>
    <w:rsid w:val="00C13A23"/>
    <w:rsid w:val="00C45C02"/>
    <w:rsid w:val="00C473E0"/>
    <w:rsid w:val="00C85B5F"/>
    <w:rsid w:val="00CA4F87"/>
    <w:rsid w:val="00CB1149"/>
    <w:rsid w:val="00CD2597"/>
    <w:rsid w:val="00D37453"/>
    <w:rsid w:val="00D4011D"/>
    <w:rsid w:val="00DE236A"/>
    <w:rsid w:val="00E37346"/>
    <w:rsid w:val="00E50A68"/>
    <w:rsid w:val="00E53F5E"/>
    <w:rsid w:val="00E5664A"/>
    <w:rsid w:val="00E64210"/>
    <w:rsid w:val="00E6504C"/>
    <w:rsid w:val="00E82699"/>
    <w:rsid w:val="00EB3F35"/>
    <w:rsid w:val="00EC48DF"/>
    <w:rsid w:val="00EF5A34"/>
    <w:rsid w:val="00EF6B83"/>
    <w:rsid w:val="00F726ED"/>
    <w:rsid w:val="00FA4138"/>
    <w:rsid w:val="00FC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C16F"/>
  <w15:docId w15:val="{B721D794-4E42-4EDA-AE99-745A2586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597"/>
    <w:pPr>
      <w:ind w:left="720"/>
      <w:contextualSpacing/>
    </w:pPr>
  </w:style>
  <w:style w:type="paragraph" w:styleId="Header">
    <w:name w:val="header"/>
    <w:basedOn w:val="Normal"/>
    <w:link w:val="HeaderChar"/>
    <w:uiPriority w:val="99"/>
    <w:unhideWhenUsed/>
    <w:rsid w:val="008B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E8A"/>
  </w:style>
  <w:style w:type="paragraph" w:styleId="Footer">
    <w:name w:val="footer"/>
    <w:basedOn w:val="Normal"/>
    <w:link w:val="FooterChar"/>
    <w:uiPriority w:val="99"/>
    <w:unhideWhenUsed/>
    <w:rsid w:val="008B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E8A"/>
  </w:style>
  <w:style w:type="paragraph" w:styleId="BalloonText">
    <w:name w:val="Balloon Text"/>
    <w:basedOn w:val="Normal"/>
    <w:link w:val="BalloonTextChar"/>
    <w:uiPriority w:val="99"/>
    <w:semiHidden/>
    <w:unhideWhenUsed/>
    <w:rsid w:val="008B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BBC6-568C-42B3-BDB2-92DD7A26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2020-03-09T08:46:00Z</cp:lastPrinted>
  <dcterms:created xsi:type="dcterms:W3CDTF">2020-03-09T08:46:00Z</dcterms:created>
  <dcterms:modified xsi:type="dcterms:W3CDTF">2020-03-09T09:47:00Z</dcterms:modified>
</cp:coreProperties>
</file>